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9360"/>
      </w:tblGrid>
      <w:tr w:rsidR="396DC91C" w:rsidTr="396DC91C" w14:paraId="1D67D43A">
        <w:tc>
          <w:tcPr>
            <w:tcW w:w="9360" w:type="dxa"/>
            <w:tcMar/>
          </w:tcPr>
          <w:p w:rsidR="396DC91C" w:rsidP="396DC91C" w:rsidRDefault="396DC91C" w14:paraId="2F9A3994" w14:textId="5F09EC65">
            <w:pPr>
              <w:spacing w:line="259" w:lineRule="auto"/>
              <w:rPr>
                <w:rFonts w:ascii="Calibri" w:hAnsi="Calibri" w:eastAsia="Calibri" w:cs="Calibri"/>
                <w:sz w:val="22"/>
                <w:szCs w:val="22"/>
              </w:rPr>
            </w:pPr>
            <w:r w:rsidRPr="396DC91C" w:rsidR="396DC91C">
              <w:rPr>
                <w:rFonts w:ascii="Calibri" w:hAnsi="Calibri" w:eastAsia="Calibri" w:cs="Calibri"/>
                <w:sz w:val="22"/>
                <w:szCs w:val="22"/>
                <w:lang w:val="en-US"/>
              </w:rPr>
              <w:t>Summer Giving Social Media Posts</w:t>
            </w:r>
          </w:p>
          <w:p w:rsidR="396DC91C" w:rsidP="396DC91C" w:rsidRDefault="396DC91C" w14:paraId="6E4132CE" w14:textId="07C57702">
            <w:pPr>
              <w:spacing w:line="259" w:lineRule="auto"/>
              <w:rPr>
                <w:rFonts w:ascii="Calibri" w:hAnsi="Calibri" w:eastAsia="Calibri" w:cs="Calibri"/>
                <w:sz w:val="22"/>
                <w:szCs w:val="22"/>
              </w:rPr>
            </w:pPr>
          </w:p>
        </w:tc>
      </w:tr>
      <w:tr w:rsidR="396DC91C" w:rsidTr="396DC91C" w14:paraId="33AD5076">
        <w:tc>
          <w:tcPr>
            <w:tcW w:w="9360" w:type="dxa"/>
            <w:tcMar/>
          </w:tcPr>
          <w:p w:rsidR="396DC91C" w:rsidP="396DC91C" w:rsidRDefault="396DC91C" w14:paraId="07787C6F" w14:textId="778E258A">
            <w:pPr>
              <w:spacing w:line="259" w:lineRule="auto"/>
              <w:rPr>
                <w:rFonts w:ascii="Calibri" w:hAnsi="Calibri" w:eastAsia="Calibri" w:cs="Calibri"/>
                <w:sz w:val="22"/>
                <w:szCs w:val="22"/>
              </w:rPr>
            </w:pPr>
            <w:r w:rsidRPr="396DC91C" w:rsidR="396DC91C">
              <w:rPr>
                <w:rFonts w:ascii="Calibri" w:hAnsi="Calibri" w:eastAsia="Calibri" w:cs="Calibri"/>
                <w:sz w:val="22"/>
                <w:szCs w:val="22"/>
                <w:lang w:val="en-US"/>
              </w:rPr>
              <w:t xml:space="preserve">You’re probably already connected with members and your community through social media. And you likely know the best way to reach members, whether it’s through Facebook posts or Twitter messages. Use your social media accounts to promote eGiving – especially recurring giving – over the summer. The next time you post about vacation Bible school, your next mission trip or a summer day camp, include a reminder about eGiving at the end! </w:t>
            </w:r>
          </w:p>
          <w:p w:rsidR="396DC91C" w:rsidP="396DC91C" w:rsidRDefault="396DC91C" w14:paraId="01542EB2" w14:textId="577D6CDC">
            <w:pPr>
              <w:spacing w:line="259" w:lineRule="auto"/>
              <w:rPr>
                <w:rFonts w:ascii="Calibri" w:hAnsi="Calibri" w:eastAsia="Calibri" w:cs="Calibri"/>
                <w:sz w:val="22"/>
                <w:szCs w:val="22"/>
              </w:rPr>
            </w:pPr>
          </w:p>
          <w:p w:rsidR="396DC91C" w:rsidP="396DC91C" w:rsidRDefault="396DC91C" w14:paraId="60C5D8AC" w14:textId="74A3EA5B">
            <w:pPr>
              <w:spacing w:line="259" w:lineRule="auto"/>
              <w:rPr>
                <w:rFonts w:ascii="Calibri" w:hAnsi="Calibri" w:eastAsia="Calibri" w:cs="Calibri"/>
                <w:sz w:val="22"/>
                <w:szCs w:val="22"/>
              </w:rPr>
            </w:pPr>
            <w:r w:rsidRPr="396DC91C" w:rsidR="396DC91C">
              <w:rPr>
                <w:rFonts w:ascii="Calibri" w:hAnsi="Calibri" w:eastAsia="Calibri" w:cs="Calibri"/>
                <w:sz w:val="22"/>
                <w:szCs w:val="22"/>
                <w:lang w:val="en-US"/>
              </w:rPr>
              <w:t xml:space="preserve">Here are a few sample messages you can use on your church’s Twitter or Facebook page. </w:t>
            </w:r>
          </w:p>
          <w:p w:rsidR="396DC91C" w:rsidP="396DC91C" w:rsidRDefault="396DC91C" w14:paraId="70F087BB" w14:textId="28FE7AAA">
            <w:pPr>
              <w:spacing w:line="259" w:lineRule="auto"/>
              <w:rPr>
                <w:rFonts w:ascii="Calibri" w:hAnsi="Calibri" w:eastAsia="Calibri" w:cs="Calibri"/>
                <w:sz w:val="22"/>
                <w:szCs w:val="22"/>
              </w:rPr>
            </w:pPr>
          </w:p>
          <w:p w:rsidR="396DC91C" w:rsidP="396DC91C" w:rsidRDefault="396DC91C" w14:paraId="71FFD9AC" w14:textId="03F6FD10">
            <w:pPr>
              <w:spacing w:line="259" w:lineRule="auto"/>
              <w:rPr>
                <w:rFonts w:ascii="Calibri" w:hAnsi="Calibri" w:eastAsia="Calibri" w:cs="Calibri"/>
                <w:sz w:val="22"/>
                <w:szCs w:val="22"/>
              </w:rPr>
            </w:pPr>
            <w:r w:rsidRPr="396DC91C" w:rsidR="396DC91C">
              <w:rPr>
                <w:rFonts w:ascii="Calibri" w:hAnsi="Calibri" w:eastAsia="Calibri" w:cs="Calibri"/>
                <w:sz w:val="22"/>
                <w:szCs w:val="22"/>
                <w:lang w:val="en-US"/>
              </w:rPr>
              <w:t xml:space="preserve">For even more social media tips, check out </w:t>
            </w:r>
            <w:hyperlink r:id="Re8eecc2f2f7c45dc">
              <w:r w:rsidRPr="396DC91C" w:rsidR="396DC91C">
                <w:rPr>
                  <w:rStyle w:val="Hyperlink"/>
                  <w:rFonts w:ascii="Calibri" w:hAnsi="Calibri" w:eastAsia="Calibri" w:cs="Calibri"/>
                  <w:color w:val="0000FF"/>
                  <w:sz w:val="22"/>
                  <w:szCs w:val="22"/>
                  <w:u w:val="single"/>
                  <w:lang w:val="en-US"/>
                </w:rPr>
                <w:t>this blog post</w:t>
              </w:r>
            </w:hyperlink>
            <w:r w:rsidRPr="396DC91C" w:rsidR="396DC91C">
              <w:rPr>
                <w:rFonts w:ascii="Calibri" w:hAnsi="Calibri" w:eastAsia="Calibri" w:cs="Calibri"/>
                <w:color w:val="0000FF"/>
                <w:sz w:val="22"/>
                <w:szCs w:val="22"/>
                <w:u w:val="single"/>
                <w:lang w:val="en-US"/>
              </w:rPr>
              <w:t xml:space="preserve"> </w:t>
            </w:r>
            <w:r w:rsidRPr="396DC91C" w:rsidR="396DC91C">
              <w:rPr>
                <w:rFonts w:ascii="Calibri" w:hAnsi="Calibri" w:eastAsia="Calibri" w:cs="Calibri"/>
                <w:sz w:val="22"/>
                <w:szCs w:val="22"/>
                <w:lang w:val="en-US"/>
              </w:rPr>
              <w:t xml:space="preserve">on engaging members during the summer. </w:t>
            </w:r>
          </w:p>
          <w:p w:rsidR="396DC91C" w:rsidP="396DC91C" w:rsidRDefault="396DC91C" w14:paraId="5F65322C" w14:textId="4F0C24C6">
            <w:pPr>
              <w:spacing w:line="259" w:lineRule="auto"/>
              <w:rPr>
                <w:rFonts w:ascii="Calibri" w:hAnsi="Calibri" w:eastAsia="Calibri" w:cs="Calibri"/>
                <w:sz w:val="22"/>
                <w:szCs w:val="22"/>
              </w:rPr>
            </w:pPr>
          </w:p>
          <w:p w:rsidR="396DC91C" w:rsidP="396DC91C" w:rsidRDefault="396DC91C" w14:paraId="2D263BF6" w14:textId="1F96025B">
            <w:pPr>
              <w:spacing w:line="259" w:lineRule="auto"/>
              <w:rPr>
                <w:rFonts w:ascii="Calibri" w:hAnsi="Calibri" w:eastAsia="Calibri" w:cs="Calibri"/>
                <w:sz w:val="22"/>
                <w:szCs w:val="22"/>
              </w:rPr>
            </w:pPr>
            <w:r w:rsidRPr="396DC91C" w:rsidR="396DC91C">
              <w:rPr>
                <w:rFonts w:ascii="Calibri" w:hAnsi="Calibri" w:eastAsia="Calibri" w:cs="Calibri"/>
                <w:b w:val="1"/>
                <w:bCs w:val="1"/>
                <w:sz w:val="22"/>
                <w:szCs w:val="22"/>
                <w:lang w:val="en-US"/>
              </w:rPr>
              <w:t>Facebook Post</w:t>
            </w:r>
          </w:p>
          <w:p w:rsidR="396DC91C" w:rsidP="396DC91C" w:rsidRDefault="396DC91C" w14:paraId="237C07A0" w14:textId="56C2A7C4">
            <w:pPr>
              <w:spacing w:line="259" w:lineRule="auto"/>
              <w:rPr>
                <w:rFonts w:ascii="Calibri" w:hAnsi="Calibri" w:eastAsia="Calibri" w:cs="Calibri"/>
                <w:sz w:val="22"/>
                <w:szCs w:val="22"/>
              </w:rPr>
            </w:pPr>
            <w:r w:rsidRPr="396DC91C" w:rsidR="396DC91C">
              <w:rPr>
                <w:rFonts w:ascii="Calibri" w:hAnsi="Calibri" w:eastAsia="Calibri" w:cs="Calibri"/>
                <w:sz w:val="22"/>
                <w:szCs w:val="22"/>
                <w:lang w:val="en-US"/>
              </w:rPr>
              <w:t>Support our mission this summer through eGiving!</w:t>
            </w:r>
          </w:p>
          <w:p w:rsidR="396DC91C" w:rsidP="396DC91C" w:rsidRDefault="396DC91C" w14:paraId="522F0E6D" w14:textId="2D44765D">
            <w:pPr>
              <w:spacing w:line="259" w:lineRule="auto"/>
              <w:rPr>
                <w:rFonts w:ascii="Calibri" w:hAnsi="Calibri" w:eastAsia="Calibri" w:cs="Calibri"/>
                <w:sz w:val="22"/>
                <w:szCs w:val="22"/>
              </w:rPr>
            </w:pPr>
          </w:p>
          <w:p w:rsidR="396DC91C" w:rsidP="396DC91C" w:rsidRDefault="396DC91C" w14:paraId="4B74521C" w14:textId="39471A9B">
            <w:pPr>
              <w:spacing w:line="259" w:lineRule="auto"/>
              <w:rPr>
                <w:rFonts w:ascii="Calibri" w:hAnsi="Calibri" w:eastAsia="Calibri" w:cs="Calibri"/>
                <w:sz w:val="22"/>
                <w:szCs w:val="22"/>
              </w:rPr>
            </w:pPr>
            <w:r w:rsidRPr="396DC91C" w:rsidR="396DC91C">
              <w:rPr>
                <w:rFonts w:ascii="Calibri" w:hAnsi="Calibri" w:eastAsia="Calibri" w:cs="Calibri"/>
                <w:sz w:val="22"/>
                <w:szCs w:val="22"/>
                <w:lang w:val="en-US"/>
              </w:rPr>
              <w:t xml:space="preserve">Whether you’re in the pew or at the beach this summer, consider making your donation online, by text or through our mobile app. eGiving is a fast and secure way to support us through the summer months and all year long. </w:t>
            </w:r>
          </w:p>
          <w:p w:rsidR="396DC91C" w:rsidP="396DC91C" w:rsidRDefault="396DC91C" w14:paraId="0A1CAAD9" w14:textId="3DED0E03">
            <w:pPr>
              <w:spacing w:line="259" w:lineRule="auto"/>
              <w:rPr>
                <w:rFonts w:ascii="Calibri" w:hAnsi="Calibri" w:eastAsia="Calibri" w:cs="Calibri"/>
                <w:sz w:val="22"/>
                <w:szCs w:val="22"/>
              </w:rPr>
            </w:pPr>
          </w:p>
          <w:p w:rsidR="396DC91C" w:rsidP="396DC91C" w:rsidRDefault="396DC91C" w14:paraId="4D53863D" w14:textId="7D6C390A">
            <w:pPr>
              <w:spacing w:line="259" w:lineRule="auto"/>
              <w:rPr>
                <w:rFonts w:ascii="Calibri" w:hAnsi="Calibri" w:eastAsia="Calibri" w:cs="Calibri"/>
                <w:sz w:val="22"/>
                <w:szCs w:val="22"/>
              </w:rPr>
            </w:pPr>
            <w:r w:rsidRPr="396DC91C" w:rsidR="396DC91C">
              <w:rPr>
                <w:rFonts w:ascii="Calibri" w:hAnsi="Calibri" w:eastAsia="Calibri" w:cs="Calibri"/>
                <w:sz w:val="22"/>
                <w:szCs w:val="22"/>
                <w:lang w:val="en-US"/>
              </w:rPr>
              <w:t xml:space="preserve">To learn more, please visit </w:t>
            </w:r>
            <w:r w:rsidRPr="396DC91C" w:rsidR="396DC91C">
              <w:rPr>
                <w:rFonts w:ascii="Calibri" w:hAnsi="Calibri" w:eastAsia="Calibri" w:cs="Calibri"/>
                <w:sz w:val="22"/>
                <w:szCs w:val="22"/>
                <w:highlight w:val="cyan"/>
                <w:lang w:val="en-US"/>
              </w:rPr>
              <w:t>[Church Website]</w:t>
            </w:r>
            <w:r w:rsidRPr="396DC91C" w:rsidR="396DC91C">
              <w:rPr>
                <w:rFonts w:ascii="Calibri" w:hAnsi="Calibri" w:eastAsia="Calibri" w:cs="Calibri"/>
                <w:sz w:val="22"/>
                <w:szCs w:val="22"/>
                <w:lang w:val="en-US"/>
              </w:rPr>
              <w:t xml:space="preserve">. </w:t>
            </w:r>
          </w:p>
          <w:p w:rsidR="396DC91C" w:rsidP="396DC91C" w:rsidRDefault="396DC91C" w14:paraId="1DD2A14F" w14:textId="7CCA3622">
            <w:pPr>
              <w:spacing w:line="259" w:lineRule="auto"/>
              <w:rPr>
                <w:rFonts w:ascii="Calibri" w:hAnsi="Calibri" w:eastAsia="Calibri" w:cs="Calibri"/>
                <w:sz w:val="22"/>
                <w:szCs w:val="22"/>
              </w:rPr>
            </w:pPr>
          </w:p>
          <w:p w:rsidR="396DC91C" w:rsidP="396DC91C" w:rsidRDefault="396DC91C" w14:paraId="3D336AB5" w14:textId="713DE482">
            <w:pPr>
              <w:spacing w:line="259" w:lineRule="auto"/>
              <w:rPr>
                <w:rFonts w:ascii="Calibri" w:hAnsi="Calibri" w:eastAsia="Calibri" w:cs="Calibri"/>
                <w:sz w:val="22"/>
                <w:szCs w:val="22"/>
              </w:rPr>
            </w:pPr>
            <w:r w:rsidRPr="396DC91C" w:rsidR="396DC91C">
              <w:rPr>
                <w:rFonts w:ascii="Calibri" w:hAnsi="Calibri" w:eastAsia="Calibri" w:cs="Calibri"/>
                <w:b w:val="1"/>
                <w:bCs w:val="1"/>
                <w:sz w:val="22"/>
                <w:szCs w:val="22"/>
                <w:lang w:val="en-US"/>
              </w:rPr>
              <w:t>Twitter Post</w:t>
            </w:r>
          </w:p>
          <w:p w:rsidR="396DC91C" w:rsidP="396DC91C" w:rsidRDefault="396DC91C" w14:paraId="5F439F6E" w14:textId="6797FDAB">
            <w:pPr>
              <w:spacing w:line="259" w:lineRule="auto"/>
              <w:rPr>
                <w:rFonts w:ascii="Calibri" w:hAnsi="Calibri" w:eastAsia="Calibri" w:cs="Calibri"/>
                <w:sz w:val="22"/>
                <w:szCs w:val="22"/>
              </w:rPr>
            </w:pPr>
          </w:p>
          <w:p w:rsidR="396DC91C" w:rsidP="396DC91C" w:rsidRDefault="396DC91C" w14:paraId="1B513A81" w14:textId="43CB9F4C">
            <w:pPr>
              <w:spacing w:line="259" w:lineRule="auto"/>
              <w:rPr>
                <w:rFonts w:ascii="Calibri" w:hAnsi="Calibri" w:eastAsia="Calibri" w:cs="Calibri"/>
                <w:sz w:val="22"/>
                <w:szCs w:val="22"/>
              </w:rPr>
            </w:pPr>
            <w:r w:rsidRPr="396DC91C" w:rsidR="396DC91C">
              <w:rPr>
                <w:rFonts w:ascii="Calibri" w:hAnsi="Calibri" w:eastAsia="Calibri" w:cs="Calibri"/>
                <w:sz w:val="22"/>
                <w:szCs w:val="22"/>
                <w:lang w:val="en-US"/>
              </w:rPr>
              <w:t xml:space="preserve">You can give to </w:t>
            </w:r>
            <w:r w:rsidRPr="396DC91C" w:rsidR="396DC91C">
              <w:rPr>
                <w:rFonts w:ascii="Calibri" w:hAnsi="Calibri" w:eastAsia="Calibri" w:cs="Calibri"/>
                <w:sz w:val="22"/>
                <w:szCs w:val="22"/>
                <w:highlight w:val="cyan"/>
                <w:lang w:val="en-US"/>
              </w:rPr>
              <w:t>[Church Name]</w:t>
            </w:r>
            <w:r w:rsidRPr="396DC91C" w:rsidR="396DC91C">
              <w:rPr>
                <w:rFonts w:ascii="Calibri" w:hAnsi="Calibri" w:eastAsia="Calibri" w:cs="Calibri"/>
                <w:sz w:val="22"/>
                <w:szCs w:val="22"/>
                <w:lang w:val="en-US"/>
              </w:rPr>
              <w:t xml:space="preserve"> this summer anytime, from anywhere – even on the road! Our eGiving options allow you to securely donate online, by text or through our mobile app. And it only takes a few seconds to set up. Visit </w:t>
            </w:r>
            <w:r w:rsidRPr="396DC91C" w:rsidR="396DC91C">
              <w:rPr>
                <w:rFonts w:ascii="Calibri" w:hAnsi="Calibri" w:eastAsia="Calibri" w:cs="Calibri"/>
                <w:sz w:val="22"/>
                <w:szCs w:val="22"/>
                <w:highlight w:val="cyan"/>
                <w:lang w:val="en-US"/>
              </w:rPr>
              <w:t>[Church Website]</w:t>
            </w:r>
            <w:r w:rsidRPr="396DC91C" w:rsidR="396DC91C">
              <w:rPr>
                <w:rFonts w:ascii="Calibri" w:hAnsi="Calibri" w:eastAsia="Calibri" w:cs="Calibri"/>
                <w:sz w:val="22"/>
                <w:szCs w:val="22"/>
                <w:lang w:val="en-US"/>
              </w:rPr>
              <w:t xml:space="preserve"> to learn more. </w:t>
            </w:r>
          </w:p>
          <w:p w:rsidR="396DC91C" w:rsidP="396DC91C" w:rsidRDefault="396DC91C" w14:paraId="4647EAFD" w14:textId="50ABA6F5">
            <w:pPr>
              <w:spacing w:line="259" w:lineRule="auto"/>
              <w:rPr>
                <w:rFonts w:ascii="Calibri" w:hAnsi="Calibri" w:eastAsia="Calibri" w:cs="Calibri"/>
                <w:sz w:val="22"/>
                <w:szCs w:val="22"/>
              </w:rPr>
            </w:pPr>
          </w:p>
        </w:tc>
      </w:tr>
    </w:tbl>
    <w:p w:rsidR="396DC91C" w:rsidP="396DC91C" w:rsidRDefault="396DC91C" w14:paraId="25058098" w14:textId="33914CD0">
      <w:pPr>
        <w:pStyle w:val="ListBullet"/>
        <w:numPr>
          <w:numId w:val="0"/>
        </w:numPr>
        <w:ind w:left="0"/>
      </w:pPr>
    </w:p>
    <w:sectPr w:rsidR="00D03AC1" w:rsidSect="00EE3E7C">
      <w:footerReference w:type="default" r:id="rId7"/>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1B2F47D9"/>
    <w:rsid w:val="396DC91C"/>
    <w:rsid w:val="74196670"/>
    <w:rsid w:val="78FD8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F47D9"/>
  <w15:chartTrackingRefBased/>
  <w15:docId w15:val="{0c98d0fc-64a0-4f61-b947-44e037d2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www.vancopayments.com/egiving/blog/engage-members-with-social-media-during-the-summer" TargetMode="External" Id="Re8eecc2f2f7c45dc"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2020-03-05T14:57:02.7824608Z</dcterms:created>
  <dcterms:modified xsi:type="dcterms:W3CDTF">2020-03-05T15:01:47.1832655Z</dcterms:modified>
  <dc:creator>Jordan Meyers</dc:creator>
  <lastModifiedBy>Jordan Meyers</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